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10" w:afterAutospacing="0" w:line="21" w:lineRule="atLeast"/>
        <w:ind w:left="0" w:right="0" w:firstLine="0"/>
        <w:rPr>
          <w:rFonts w:ascii="微软雅黑" w:hAnsi="微软雅黑" w:eastAsia="微软雅黑" w:cs="微软雅黑"/>
          <w:i w:val="0"/>
          <w:caps w:val="0"/>
          <w:spacing w:val="8"/>
          <w:sz w:val="33"/>
          <w:szCs w:val="33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spacing w:val="8"/>
          <w:sz w:val="33"/>
          <w:szCs w:val="33"/>
          <w:bdr w:val="none" w:color="auto" w:sz="0" w:space="0"/>
          <w:shd w:val="clear" w:fill="FFFFFF"/>
        </w:rPr>
        <w:t>守护绿水青山，共建美好家园</w:t>
      </w:r>
      <w:r>
        <w:rPr>
          <w:rFonts w:hint="eastAsia" w:ascii="微软雅黑" w:hAnsi="微软雅黑" w:eastAsia="微软雅黑" w:cs="微软雅黑"/>
          <w:i w:val="0"/>
          <w:caps w:val="0"/>
          <w:spacing w:val="0"/>
          <w:sz w:val="33"/>
          <w:szCs w:val="33"/>
          <w:bdr w:val="none" w:color="auto" w:sz="0" w:space="0"/>
          <w:shd w:val="clear" w:fill="FFFFFF"/>
        </w:rPr>
        <w:t>——</w:t>
      </w:r>
      <w:r>
        <w:rPr>
          <w:rFonts w:hint="eastAsia" w:ascii="微软雅黑" w:hAnsi="微软雅黑" w:eastAsia="微软雅黑" w:cs="微软雅黑"/>
          <w:i w:val="0"/>
          <w:caps w:val="0"/>
          <w:spacing w:val="8"/>
          <w:sz w:val="33"/>
          <w:szCs w:val="33"/>
          <w:bdr w:val="none" w:color="auto" w:sz="0" w:space="0"/>
          <w:shd w:val="clear" w:fill="FFFFFF"/>
        </w:rPr>
        <w:t>团县委、志联会党支部2023年新年党日活动</w:t>
      </w:r>
    </w:p>
    <w:bookmarkEnd w:id="0"/>
    <w:p>
      <w:pPr>
        <w:rPr>
          <w:rFonts w:hint="eastAsia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2023年1月6日一大早，趁着天气晴好，团县委党支部、县志愿者联合会党支部组织了20名党员、志愿者共同到南水河开展“守护绿水青山·共建美好家园”主题党日活动。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32"/>
          <w:szCs w:val="32"/>
        </w:rPr>
        <w:t>活动现场是之前南水桥头未清理枯草的部分堤岸，顶着凉凉的河风、晒着暖暖的太阳，志愿者们挥舞着手中的镰刀将枯草清理到根部，等天气转暖时能够重新长出新的护堤草，在雨季到来的时候继续发挥防冲刷、防渗、稳固提防和边坡的作用。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 xml:space="preserve">   在清理干枯护坡草的时候，在草丛里发现了大量的包装盒、啤酒瓶、难以降解的垃圾......党员发扬“不怕苦、不怕累、不怕脏、敢担当”的优良传统，带领着志愿者们把枯草、杂物都清理干净，圆满完成本次主题党日活动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0" name="图片 40" descr="微信图片_20240409100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微信图片_202404091009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9" name="图片 39" descr="微信图片_20240409100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微信图片_202404091009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8" name="图片 38" descr="微信图片_20240409100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微信图片_202404091009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7" name="图片 37" descr="微信图片_20240409100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404091009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6" name="图片 36" descr="微信图片_20240409100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404091009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5" name="图片 35" descr="微信图片_20240409100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4040910094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4" name="图片 34" descr="微信图片_20240409100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404091009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3" name="图片 33" descr="微信图片_20240409100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4040910094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2" name="图片 32" descr="微信图片_20240409100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4040910095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4101465"/>
            <wp:effectExtent l="0" t="0" r="10160" b="13335"/>
            <wp:docPr id="31" name="图片 31" descr="微信图片_20240409100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4040910095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0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0" name="图片 30" descr="微信图片_20240409100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404091008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4467225"/>
            <wp:effectExtent l="0" t="0" r="10160" b="9525"/>
            <wp:docPr id="29" name="图片 29" descr="微信图片_20240409100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404091008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8" name="图片 28" descr="微信图片_20240409100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404091008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7" name="图片 27" descr="微信图片_20240409100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404091008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6" name="图片 26" descr="微信图片_20240409100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4040910084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5" name="图片 25" descr="微信图片_20240409100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4040910085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4" name="图片 24" descr="微信图片_20240409100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404091009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3" name="图片 23" descr="微信图片_20240409100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4091009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21" name="图片 2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304800" cy="304800"/>
            <wp:effectExtent l="0" t="0" r="0" b="0"/>
            <wp:docPr id="22" name="图片 2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auto"/>
    <w:pitch w:val="default"/>
    <w:sig w:usb0="80000287" w:usb1="2A0F3C52" w:usb2="00000016" w:usb3="00000000" w:csb0="0004001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914013F"/>
    <w:rsid w:val="19140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left"/>
    </w:pPr>
    <w:rPr>
      <w:rFonts w:asciiTheme="minorHAnsi" w:hAnsiTheme="minorHAnsi" w:eastAsiaTheme="minorEastAsia" w:cstheme="minorBidi"/>
      <w:kern w:val="0"/>
      <w:sz w:val="24"/>
      <w:szCs w:val="24"/>
      <w:lang w:val="en-US" w:eastAsia="zh-CN" w:bidi="ar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../NUL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2024-04-09T02:06:00Z</dcterms:created>
  <dc:creator>Administrator</dc:creator>
  <cp:lastModifiedBy>Administrator</cp:lastModifiedBy>
  <dcterms:modified xsi:type="dcterms:W3CDTF">2024-04-09T02:10:48Z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